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08467E9" w:rsidR="000D1FCD" w:rsidRDefault="009D7EB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5BFE4FD">
            <wp:simplePos x="0" y="0"/>
            <wp:positionH relativeFrom="column">
              <wp:posOffset>114935</wp:posOffset>
            </wp:positionH>
            <wp:positionV relativeFrom="paragraph">
              <wp:posOffset>434975</wp:posOffset>
            </wp:positionV>
            <wp:extent cx="1783080" cy="644461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44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292F988">
                <wp:simplePos x="0" y="0"/>
                <wp:positionH relativeFrom="column">
                  <wp:posOffset>2219960</wp:posOffset>
                </wp:positionH>
                <wp:positionV relativeFrom="paragraph">
                  <wp:posOffset>5431790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51BC8" id="Rettangolo 13" o:spid="_x0000_s1026" style="position:absolute;margin-left:174.8pt;margin-top:427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AGcV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96248D6" w:rsidR="005D45E1" w:rsidRPr="00C40DC0" w:rsidRDefault="00DB7E5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 DOC – DONAZÈ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2F182C8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B7E59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0CA21CE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731F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2DD6E95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4,3</w:t>
                            </w:r>
                          </w:p>
                          <w:p w14:paraId="7FCD0DE9" w14:textId="05523C7C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9BABF0" w14:textId="75294CD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Venetien</w:t>
                            </w:r>
                          </w:p>
                          <w:p w14:paraId="071FFF9E" w14:textId="113F4F00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im Gebiet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von Venezie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786E50D9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Sofortige Entrappung und langsame, gekühlte Vergärung um keine Farbextraktion zu verursachen. Anschließende Gärung mit ausgesuchten Hefen bei kontrollierter Temperatur von 16-18°C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3F361E6E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D845D0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Strohgelb mit grünlichen Reflexen</w:t>
                            </w:r>
                          </w:p>
                          <w:p w14:paraId="76C23F65" w14:textId="37B529AF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legant und fruchtig</w:t>
                            </w:r>
                          </w:p>
                          <w:p w14:paraId="3E46A3BD" w14:textId="1DD6FB9D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Frisch, weich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889660D" w:rsidR="00A54178" w:rsidRPr="00A453D5" w:rsidRDefault="009D7EB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D7EB0">
                              <w:rPr>
                                <w:rFonts w:ascii="Cambria" w:hAnsi="Cambria"/>
                              </w:rPr>
                              <w:t>Ausgezeichnet zu Fisch, Meeresfrüchten und leichten Vorspeisen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96248D6" w:rsidR="005D45E1" w:rsidRPr="00C40DC0" w:rsidRDefault="00DB7E5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 DOC – DONAZÈ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2F182C8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B7E59">
                        <w:rPr>
                          <w:rFonts w:ascii="Cambria" w:hAnsi="Cambria"/>
                        </w:rPr>
                        <w:t>Pinot Grigio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0CA21CE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731F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2DD6E95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4,3</w:t>
                      </w:r>
                    </w:p>
                    <w:p w14:paraId="7FCD0DE9" w14:textId="05523C7C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9BABF0" w14:textId="75294CD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Venetien</w:t>
                      </w:r>
                    </w:p>
                    <w:p w14:paraId="071FFF9E" w14:textId="113F4F00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im Gebiet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von Venezie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786E50D9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9D7EB0" w:rsidRPr="009D7EB0">
                        <w:rPr>
                          <w:rFonts w:ascii="Cambria" w:hAnsi="Cambria"/>
                        </w:rPr>
                        <w:t>Sofortige Entrappung und langsame, gekühlte Vergärung um keine Farbextraktion zu verursachen. Anschließende Gärung mit ausgesuchten Hefen bei kontrollierter Temperatur von 16-18°C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3F361E6E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D845D0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 w:rsidRPr="009D7EB0">
                        <w:rPr>
                          <w:rFonts w:ascii="Cambria" w:hAnsi="Cambria"/>
                        </w:rPr>
                        <w:t>Strohgelb mit grünlichen Reflexen</w:t>
                      </w:r>
                    </w:p>
                    <w:p w14:paraId="76C23F65" w14:textId="37B529AF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9D7EB0" w:rsidRPr="009D7EB0">
                        <w:rPr>
                          <w:rFonts w:ascii="Cambria" w:hAnsi="Cambria"/>
                        </w:rPr>
                        <w:t>legant und fruchtig</w:t>
                      </w:r>
                    </w:p>
                    <w:p w14:paraId="3E46A3BD" w14:textId="1DD6FB9D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 w:rsidRPr="009D7EB0">
                        <w:rPr>
                          <w:rFonts w:ascii="Cambria" w:hAnsi="Cambria"/>
                        </w:rPr>
                        <w:t>Frisch, weich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889660D" w:rsidR="00A54178" w:rsidRPr="00A453D5" w:rsidRDefault="009D7EB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D7EB0">
                        <w:rPr>
                          <w:rFonts w:ascii="Cambria" w:hAnsi="Cambria"/>
                        </w:rPr>
                        <w:t>Ausgezeichnet zu Fisch, Meeresfrüchten und leichten Vorspeisen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6652FCC">
            <wp:simplePos x="0" y="0"/>
            <wp:positionH relativeFrom="column">
              <wp:posOffset>160655</wp:posOffset>
            </wp:positionH>
            <wp:positionV relativeFrom="paragraph">
              <wp:posOffset>252095</wp:posOffset>
            </wp:positionV>
            <wp:extent cx="1689735" cy="6107430"/>
            <wp:effectExtent l="0" t="0" r="571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16F02B0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V09008A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66E80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2697</w:t>
                            </w:r>
                          </w:p>
                          <w:p w14:paraId="10D2E2D4" w14:textId="3FD221E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4301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6F93E3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163144E0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A325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V09006B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438FBFC6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2505</w:t>
                            </w:r>
                          </w:p>
                          <w:p w14:paraId="17129D8F" w14:textId="5215786B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4A325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4677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7F558449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A16A0F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6731F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16F02B0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V09008A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66E80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2697</w:t>
                      </w:r>
                    </w:p>
                    <w:p w14:paraId="10D2E2D4" w14:textId="3FD221E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4301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6F93E3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163144E0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A325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V09006B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438FBFC6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2505</w:t>
                      </w:r>
                    </w:p>
                    <w:p w14:paraId="17129D8F" w14:textId="5215786B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4A325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4677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7F558449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A16A0F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6731F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9FFD" w14:textId="77777777" w:rsidR="00575423" w:rsidRDefault="00575423" w:rsidP="005D45E1">
      <w:pPr>
        <w:spacing w:after="0" w:line="240" w:lineRule="auto"/>
      </w:pPr>
      <w:r>
        <w:separator/>
      </w:r>
    </w:p>
  </w:endnote>
  <w:endnote w:type="continuationSeparator" w:id="0">
    <w:p w14:paraId="0D704EAE" w14:textId="77777777" w:rsidR="00575423" w:rsidRDefault="0057542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025D" w14:textId="77777777" w:rsidR="00B45194" w:rsidRDefault="00B451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0BEF4F" w14:textId="77777777" w:rsidR="00B45194" w:rsidRPr="00B45194" w:rsidRDefault="00B45194" w:rsidP="00B451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519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3E8A6AF" w14:textId="77777777" w:rsidR="00B45194" w:rsidRPr="00B45194" w:rsidRDefault="00B45194" w:rsidP="00B451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519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4519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4519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4519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F4F3A26" w14:textId="77777777" w:rsidR="00B45194" w:rsidRPr="00B45194" w:rsidRDefault="00B45194" w:rsidP="00B451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519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3FD21F6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B0BEF4F" w14:textId="77777777" w:rsidR="00B45194" w:rsidRPr="00B45194" w:rsidRDefault="00B45194" w:rsidP="00B451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5194">
                      <w:rPr>
                        <w:lang w:val="en-GB"/>
                      </w:rPr>
                      <w:t>Alibrianza srl - Camavin</w:t>
                    </w:r>
                  </w:p>
                  <w:p w14:paraId="13E8A6AF" w14:textId="77777777" w:rsidR="00B45194" w:rsidRPr="00B45194" w:rsidRDefault="00B45194" w:rsidP="00B451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519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4519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4519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4519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F4F3A26" w14:textId="77777777" w:rsidR="00B45194" w:rsidRPr="00B45194" w:rsidRDefault="00B45194" w:rsidP="00B451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5194">
                      <w:rPr>
                        <w:lang w:val="en-GB"/>
                      </w:rPr>
                      <w:t>Tel. +39 039 9202121</w:t>
                    </w:r>
                  </w:p>
                  <w:p w14:paraId="6CDEF1F6" w14:textId="3FD21F6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2A39" w14:textId="77777777" w:rsidR="00B45194" w:rsidRDefault="00B451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29FA" w14:textId="77777777" w:rsidR="00575423" w:rsidRDefault="00575423" w:rsidP="005D45E1">
      <w:pPr>
        <w:spacing w:after="0" w:line="240" w:lineRule="auto"/>
      </w:pPr>
      <w:r>
        <w:separator/>
      </w:r>
    </w:p>
  </w:footnote>
  <w:footnote w:type="continuationSeparator" w:id="0">
    <w:p w14:paraId="26E824F7" w14:textId="77777777" w:rsidR="00575423" w:rsidRDefault="0057542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164E" w14:textId="77777777" w:rsidR="00B45194" w:rsidRDefault="00B451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8ED8C6E" w:rsidR="005D45E1" w:rsidRDefault="00DB7E5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311CC0" wp14:editId="37BA95A9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FC41" w14:textId="77777777" w:rsidR="00B45194" w:rsidRDefault="00B451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A325C"/>
    <w:rsid w:val="004B1D59"/>
    <w:rsid w:val="004C0CB9"/>
    <w:rsid w:val="0051476C"/>
    <w:rsid w:val="00541489"/>
    <w:rsid w:val="00560656"/>
    <w:rsid w:val="00563627"/>
    <w:rsid w:val="00567035"/>
    <w:rsid w:val="00575423"/>
    <w:rsid w:val="005C2732"/>
    <w:rsid w:val="005D2725"/>
    <w:rsid w:val="005D45E1"/>
    <w:rsid w:val="005D4D46"/>
    <w:rsid w:val="005D79AD"/>
    <w:rsid w:val="00614C28"/>
    <w:rsid w:val="006731F0"/>
    <w:rsid w:val="00673FE0"/>
    <w:rsid w:val="00692C9B"/>
    <w:rsid w:val="006A7EBC"/>
    <w:rsid w:val="006B1260"/>
    <w:rsid w:val="006B43F2"/>
    <w:rsid w:val="006D09FD"/>
    <w:rsid w:val="006D2CFF"/>
    <w:rsid w:val="00734C1D"/>
    <w:rsid w:val="007419E7"/>
    <w:rsid w:val="00750732"/>
    <w:rsid w:val="007658E5"/>
    <w:rsid w:val="00793088"/>
    <w:rsid w:val="007D7777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B34C04"/>
    <w:rsid w:val="00B45194"/>
    <w:rsid w:val="00B50C1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B7E59"/>
    <w:rsid w:val="00DC25CD"/>
    <w:rsid w:val="00DF4F4B"/>
    <w:rsid w:val="00E00306"/>
    <w:rsid w:val="00E13B33"/>
    <w:rsid w:val="00E5179D"/>
    <w:rsid w:val="00EB0B4F"/>
    <w:rsid w:val="00EE281D"/>
    <w:rsid w:val="00EF2B73"/>
    <w:rsid w:val="00EF612B"/>
    <w:rsid w:val="00EF62AB"/>
    <w:rsid w:val="00F86F76"/>
    <w:rsid w:val="00F923A8"/>
    <w:rsid w:val="00FD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2024-09-16T12:17:00Z</dcterms:created>
  <dcterms:modified xsi:type="dcterms:W3CDTF">2026-10-16T14:50:00Z</dcterms:modified>
</cp:coreProperties>
</file>